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F70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4"/>
      <w:bookmarkEnd w:id="0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022A9E1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 МИНИСТЕРСТВА ЗДРАВООХРАНЕНИЯ РЕСПУБЛИКИ БЕЛАРУСЬ</w:t>
      </w:r>
    </w:p>
    <w:p w14:paraId="3800AA0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16 декабря 2024 г. N 174</w:t>
      </w:r>
    </w:p>
    <w:p w14:paraId="0C88CE0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 </w:t>
      </w:r>
    </w:p>
    <w:p w14:paraId="7754C572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О ДИСПАНСЕРИЗАЦИИ ДЕТСКОГО НАСЕЛЕНИЯ</w:t>
      </w:r>
    </w:p>
    <w:p w14:paraId="0A279DA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3B5EF8" w14:paraId="49DC41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D6DCA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/>
                <w:color w:val="392C69"/>
                <w:sz w:val="28"/>
                <w:szCs w:val="28"/>
              </w:rPr>
              <w:t>(в ред. постановления Минздрава от 26.02.2026 N 13)</w:t>
            </w:r>
          </w:p>
        </w:tc>
      </w:tr>
    </w:tbl>
    <w:p w14:paraId="21D9BE3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" w:name="6"/>
      <w:bookmarkEnd w:id="1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3964439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7"/>
      <w:bookmarkEnd w:id="2"/>
      <w:r w:rsidRPr="00893EC1">
        <w:rPr>
          <w:rFonts w:ascii="Times New Roman" w:hAnsi="Times New Roman"/>
          <w:color w:val="000000"/>
          <w:sz w:val="28"/>
          <w:szCs w:val="28"/>
        </w:rPr>
        <w:t>На основании части второй статьи 18-2 Закона Республики Беларусь от 18 июня 1993 г. N 2435-XII "О здравоохранении" Министерство здравоохранения Республики Беларусь ПОСТАНОВЛЯЕТ:</w:t>
      </w:r>
    </w:p>
    <w:p w14:paraId="5682B7E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(в ред. постановления Минздрава от 26.02.2026 N 13)</w:t>
      </w:r>
    </w:p>
    <w:p w14:paraId="6FD4DE0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8"/>
      <w:bookmarkEnd w:id="3"/>
      <w:r w:rsidRPr="00893EC1">
        <w:rPr>
          <w:rFonts w:ascii="Times New Roman" w:hAnsi="Times New Roman"/>
          <w:color w:val="000000"/>
          <w:sz w:val="28"/>
          <w:szCs w:val="28"/>
        </w:rPr>
        <w:t>1. Утвердить Инструкцию о порядке проведения диспансеризации детского населения (прилагается).</w:t>
      </w:r>
    </w:p>
    <w:p w14:paraId="54574BB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9"/>
      <w:bookmarkEnd w:id="4"/>
      <w:r w:rsidRPr="00893EC1"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 в силу с 1 января 2025 г.</w:t>
      </w:r>
    </w:p>
    <w:p w14:paraId="3401D30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10"/>
      <w:bookmarkEnd w:id="5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B5EF8" w14:paraId="5EA94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A6C7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F194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А.В.Ходжаев</w:t>
            </w:r>
          </w:p>
        </w:tc>
      </w:tr>
    </w:tbl>
    <w:p w14:paraId="20083A2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12"/>
      <w:bookmarkEnd w:id="6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76ABAB3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СОГЛАСОВАНО</w:t>
      </w:r>
    </w:p>
    <w:p w14:paraId="32D3DD3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Брестский областной</w:t>
      </w:r>
    </w:p>
    <w:p w14:paraId="04DA02B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исполнительный комитет</w:t>
      </w:r>
    </w:p>
    <w:p w14:paraId="3AA6CC6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2BFC151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Витебский областной</w:t>
      </w:r>
    </w:p>
    <w:p w14:paraId="00C1B10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исполнительный комитет</w:t>
      </w:r>
    </w:p>
    <w:p w14:paraId="21B130B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25A58CE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Гомельский областной</w:t>
      </w:r>
    </w:p>
    <w:p w14:paraId="5B1C664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исполнительный комитет</w:t>
      </w:r>
    </w:p>
    <w:p w14:paraId="6B8BC15C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6B85E49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Гродненский областной</w:t>
      </w:r>
    </w:p>
    <w:p w14:paraId="0A9FBD4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исполнительный комитет</w:t>
      </w:r>
    </w:p>
    <w:p w14:paraId="2D2D958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48CE271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Минский городской</w:t>
      </w:r>
    </w:p>
    <w:p w14:paraId="27BFAA4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исполнительный комитет</w:t>
      </w:r>
    </w:p>
    <w:p w14:paraId="7EF338D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53D9211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Минский областной</w:t>
      </w:r>
    </w:p>
    <w:p w14:paraId="4BD67E9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исполнительный комитет</w:t>
      </w:r>
    </w:p>
    <w:p w14:paraId="7EC3328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217676C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Могилевский областной</w:t>
      </w:r>
    </w:p>
    <w:p w14:paraId="58B7955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исполнительный комитет</w:t>
      </w:r>
    </w:p>
    <w:p w14:paraId="15EA38A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21"/>
      <w:bookmarkEnd w:id="7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558B272B" w14:textId="77777777" w:rsidR="00893EC1" w:rsidRDefault="003B5EF8" w:rsidP="00893E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123"/>
      <w:bookmarkEnd w:id="8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  <w:bookmarkStart w:id="9" w:name="124"/>
      <w:bookmarkStart w:id="10" w:name="125"/>
      <w:bookmarkStart w:id="11" w:name="126"/>
      <w:bookmarkEnd w:id="9"/>
      <w:bookmarkEnd w:id="10"/>
      <w:bookmarkEnd w:id="11"/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</w:p>
    <w:p w14:paraId="566A7CAE" w14:textId="77777777" w:rsidR="00893EC1" w:rsidRDefault="00893EC1" w:rsidP="00893E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3DF3CE" w14:textId="77777777" w:rsidR="00893EC1" w:rsidRDefault="00893EC1" w:rsidP="00893E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BF0273" w14:textId="77777777" w:rsidR="003B5EF8" w:rsidRPr="00893EC1" w:rsidRDefault="003B5EF8" w:rsidP="00893EC1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lastRenderedPageBreak/>
        <w:t>УТВЕРЖДЕНО</w:t>
      </w:r>
    </w:p>
    <w:p w14:paraId="6FCDBCB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Постановление</w:t>
      </w:r>
    </w:p>
    <w:p w14:paraId="42CE52A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Министерства здравоохранения</w:t>
      </w:r>
    </w:p>
    <w:p w14:paraId="0045F9A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Республики Беларусь</w:t>
      </w:r>
    </w:p>
    <w:p w14:paraId="1786865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16.12.2024 N 174</w:t>
      </w:r>
    </w:p>
    <w:p w14:paraId="1EDC337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2" w:name="23"/>
      <w:bookmarkEnd w:id="12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3B5EF8" w14:paraId="6C80C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B004A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14:paraId="7BAE65B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/>
                <w:color w:val="392C69"/>
                <w:sz w:val="24"/>
                <w:szCs w:val="24"/>
              </w:rPr>
              <w:t>О диспансеризации детского населения см. приказ комитета по здравоохранению Минского городского исполнительного комитета от 13.03.2025 N 163.</w:t>
            </w:r>
          </w:p>
        </w:tc>
      </w:tr>
    </w:tbl>
    <w:p w14:paraId="2447AB0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ИНСТРУКЦИЯ</w:t>
      </w:r>
    </w:p>
    <w:p w14:paraId="6C7887F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О ПОРЯДКЕ ПРОВЕДЕНИЯ ДИСПАНСЕРИЗАЦИИ ДЕТСКОГО НАСЕЛЕНИЯ</w:t>
      </w:r>
    </w:p>
    <w:p w14:paraId="67046AC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3B5EF8" w14:paraId="77807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80B3D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/>
                <w:color w:val="392C69"/>
                <w:sz w:val="28"/>
                <w:szCs w:val="28"/>
              </w:rPr>
              <w:t>(в ред. постановления Минздрава от 26.02.2026 N 13)</w:t>
            </w:r>
          </w:p>
        </w:tc>
      </w:tr>
    </w:tbl>
    <w:p w14:paraId="15CBD20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3" w:name="25"/>
      <w:bookmarkEnd w:id="13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4744676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26"/>
      <w:bookmarkEnd w:id="14"/>
      <w:r w:rsidRPr="00893EC1">
        <w:rPr>
          <w:rFonts w:ascii="Times New Roman" w:hAnsi="Times New Roman"/>
          <w:color w:val="000000"/>
          <w:sz w:val="28"/>
          <w:szCs w:val="28"/>
        </w:rPr>
        <w:t>1. Настоящая Инструкция устанавливает порядок проведения диспансеризации детского населения (далее, если не установлено иное, - диспансеризация).</w:t>
      </w:r>
    </w:p>
    <w:p w14:paraId="26408C2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27"/>
      <w:bookmarkEnd w:id="15"/>
      <w:r w:rsidRPr="00893EC1">
        <w:rPr>
          <w:rFonts w:ascii="Times New Roman" w:hAnsi="Times New Roman"/>
          <w:color w:val="000000"/>
          <w:sz w:val="28"/>
          <w:szCs w:val="28"/>
        </w:rPr>
        <w:t>2. Для целей настоящей Инструкции используются термины и их определения в значениях, установленных Законом Республики Беларусь "О здравоохранении", а также следующие термины и их определения:</w:t>
      </w:r>
    </w:p>
    <w:p w14:paraId="154C851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группа диспансерного наблюдения - группа лиц определенного возраста, подлежащих диспансеризации;</w:t>
      </w:r>
    </w:p>
    <w:p w14:paraId="33997DB2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29"/>
      <w:bookmarkEnd w:id="16"/>
      <w:r w:rsidRPr="00893EC1">
        <w:rPr>
          <w:rFonts w:ascii="Times New Roman" w:hAnsi="Times New Roman"/>
          <w:color w:val="000000"/>
          <w:sz w:val="28"/>
          <w:szCs w:val="28"/>
        </w:rPr>
        <w:t>группа риска - группа (контингент) детей, имеющих фактор (факторы) риска развития заболевания (заболеваний) и (или) состояний;</w:t>
      </w:r>
    </w:p>
    <w:p w14:paraId="2277E91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критерий эффективности - признак, на основании которого производится оценка эффективности диспансеризации;</w:t>
      </w:r>
    </w:p>
    <w:p w14:paraId="6D34C4A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оценка фактора риска - выявление вероятности развития и (или) наличия заболеваний;</w:t>
      </w:r>
    </w:p>
    <w:p w14:paraId="1C69439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полный год жизни - временной промежуток, равный 12 месяцам, прошедшим с момента рождения (или предыдущего дня рождения), завершающийся наступлением следующего дня рождения;</w:t>
      </w:r>
    </w:p>
    <w:p w14:paraId="0D51BFC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(абзац введен постановлением Минздрава от 26.02.2026 N 13)</w:t>
      </w:r>
    </w:p>
    <w:p w14:paraId="1436442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32"/>
      <w:bookmarkEnd w:id="17"/>
      <w:r w:rsidRPr="00893EC1">
        <w:rPr>
          <w:rFonts w:ascii="Times New Roman" w:hAnsi="Times New Roman"/>
          <w:color w:val="000000"/>
          <w:sz w:val="28"/>
          <w:szCs w:val="28"/>
        </w:rPr>
        <w:t>фактор риска - потенциально опасные для здоровья факторы, повышающие вероятность развития заболеваний, их прогрессирования и неблагоприятного исхода.</w:t>
      </w:r>
    </w:p>
    <w:p w14:paraId="00E15B5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33"/>
      <w:bookmarkEnd w:id="18"/>
      <w:r w:rsidRPr="00893EC1">
        <w:rPr>
          <w:rFonts w:ascii="Times New Roman" w:hAnsi="Times New Roman"/>
          <w:color w:val="000000"/>
          <w:sz w:val="28"/>
          <w:szCs w:val="28"/>
        </w:rPr>
        <w:t>3. Диспансеризация проводится в целях:</w:t>
      </w:r>
    </w:p>
    <w:p w14:paraId="607AFEC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34"/>
      <w:bookmarkEnd w:id="19"/>
      <w:r w:rsidRPr="00893EC1">
        <w:rPr>
          <w:rFonts w:ascii="Times New Roman" w:hAnsi="Times New Roman"/>
          <w:color w:val="000000"/>
          <w:sz w:val="28"/>
          <w:szCs w:val="28"/>
        </w:rPr>
        <w:t>проведения медицинской профилактики, в том числе выявления хронических неинфекционных заболеваний на ранних стадиях;</w:t>
      </w:r>
    </w:p>
    <w:p w14:paraId="698C61F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35"/>
      <w:bookmarkEnd w:id="20"/>
      <w:r w:rsidRPr="00893EC1">
        <w:rPr>
          <w:rFonts w:ascii="Times New Roman" w:hAnsi="Times New Roman"/>
          <w:color w:val="000000"/>
          <w:sz w:val="28"/>
          <w:szCs w:val="28"/>
        </w:rPr>
        <w:t>пропаганды здорового образа жизни;</w:t>
      </w:r>
    </w:p>
    <w:p w14:paraId="4997584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36"/>
      <w:bookmarkEnd w:id="21"/>
      <w:r w:rsidRPr="00893EC1">
        <w:rPr>
          <w:rFonts w:ascii="Times New Roman" w:hAnsi="Times New Roman"/>
          <w:color w:val="000000"/>
          <w:sz w:val="28"/>
          <w:szCs w:val="28"/>
        </w:rPr>
        <w:t>воспитания ответственности граждан за свое здоровье;</w:t>
      </w:r>
    </w:p>
    <w:p w14:paraId="4E23BA2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37"/>
      <w:bookmarkEnd w:id="22"/>
      <w:r w:rsidRPr="00893EC1">
        <w:rPr>
          <w:rFonts w:ascii="Times New Roman" w:hAnsi="Times New Roman"/>
          <w:color w:val="000000"/>
          <w:sz w:val="28"/>
          <w:szCs w:val="28"/>
        </w:rPr>
        <w:t>определения групп диспансеризации.</w:t>
      </w:r>
    </w:p>
    <w:p w14:paraId="4BA9096A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38"/>
      <w:bookmarkEnd w:id="23"/>
      <w:r w:rsidRPr="00893EC1">
        <w:rPr>
          <w:rFonts w:ascii="Times New Roman" w:hAnsi="Times New Roman"/>
          <w:color w:val="000000"/>
          <w:sz w:val="28"/>
          <w:szCs w:val="28"/>
        </w:rPr>
        <w:t>4. Диспансеризация проводится в группах диспансерного наблюдения до 1 года и с 1 года до 17 лет.</w:t>
      </w:r>
    </w:p>
    <w:p w14:paraId="2EDAF78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39"/>
      <w:bookmarkEnd w:id="24"/>
      <w:r w:rsidRPr="00893EC1">
        <w:rPr>
          <w:rFonts w:ascii="Times New Roman" w:hAnsi="Times New Roman"/>
          <w:color w:val="000000"/>
          <w:sz w:val="28"/>
          <w:szCs w:val="28"/>
        </w:rPr>
        <w:lastRenderedPageBreak/>
        <w:t>5. Диспансеризация проводится по схеме проведения диспансеризации:</w:t>
      </w:r>
    </w:p>
    <w:p w14:paraId="2156F5F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40"/>
      <w:bookmarkEnd w:id="25"/>
      <w:r w:rsidRPr="00893EC1">
        <w:rPr>
          <w:rFonts w:ascii="Times New Roman" w:hAnsi="Times New Roman"/>
          <w:color w:val="000000"/>
          <w:sz w:val="28"/>
          <w:szCs w:val="28"/>
        </w:rPr>
        <w:t>детей в возрасте до 1 года согласно приложению 1;</w:t>
      </w:r>
    </w:p>
    <w:p w14:paraId="2026211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41"/>
      <w:bookmarkEnd w:id="26"/>
      <w:r w:rsidRPr="00893EC1">
        <w:rPr>
          <w:rFonts w:ascii="Times New Roman" w:hAnsi="Times New Roman"/>
          <w:color w:val="000000"/>
          <w:sz w:val="28"/>
          <w:szCs w:val="28"/>
        </w:rPr>
        <w:t>детей в возрасте от 1 года до 17 лет согласно приложению 2;</w:t>
      </w:r>
    </w:p>
    <w:p w14:paraId="71CFBFC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" w:name="42"/>
      <w:bookmarkEnd w:id="27"/>
      <w:r w:rsidRPr="00893EC1">
        <w:rPr>
          <w:rFonts w:ascii="Times New Roman" w:hAnsi="Times New Roman"/>
          <w:color w:val="000000"/>
          <w:sz w:val="28"/>
          <w:szCs w:val="28"/>
        </w:rPr>
        <w:t>детей в возрасте до 1 года, имеющих группы риска развития заболеваний (состояний), согласно приложению 3.</w:t>
      </w:r>
    </w:p>
    <w:p w14:paraId="49FD020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43"/>
      <w:bookmarkEnd w:id="28"/>
      <w:r w:rsidRPr="00893EC1">
        <w:rPr>
          <w:rFonts w:ascii="Times New Roman" w:hAnsi="Times New Roman"/>
          <w:color w:val="000000"/>
          <w:sz w:val="28"/>
          <w:szCs w:val="28"/>
        </w:rPr>
        <w:t>6. Диспансеризация проводится врачом-педиатром участковым или врачом общей практики, обслуживающим детское население в амбулаторно-поликлинических организациях по месту их фактического проживания (далее - амбулаторно-поликлинические организации).</w:t>
      </w:r>
    </w:p>
    <w:p w14:paraId="0A4353A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" w:name="44"/>
      <w:bookmarkEnd w:id="29"/>
      <w:r w:rsidRPr="00893EC1">
        <w:rPr>
          <w:rFonts w:ascii="Times New Roman" w:hAnsi="Times New Roman"/>
          <w:color w:val="000000"/>
          <w:sz w:val="28"/>
          <w:szCs w:val="28"/>
        </w:rPr>
        <w:t>7. Руководители амбулаторно-поликлинических организаций обеспечивают организацию, контроль, включая достоверность, проведения диспансеризации.</w:t>
      </w:r>
    </w:p>
    <w:p w14:paraId="53ED25B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" w:name="45"/>
      <w:bookmarkEnd w:id="30"/>
      <w:r w:rsidRPr="00893EC1">
        <w:rPr>
          <w:rFonts w:ascii="Times New Roman" w:hAnsi="Times New Roman"/>
          <w:color w:val="000000"/>
          <w:sz w:val="28"/>
          <w:szCs w:val="28"/>
        </w:rPr>
        <w:t>8. В ходе диспансеризации медицинские работники амбулаторно-поликлинических организаций:</w:t>
      </w:r>
    </w:p>
    <w:p w14:paraId="4BCC43C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" w:name="46"/>
      <w:bookmarkEnd w:id="31"/>
      <w:r w:rsidRPr="00893EC1">
        <w:rPr>
          <w:rFonts w:ascii="Times New Roman" w:hAnsi="Times New Roman"/>
          <w:color w:val="000000"/>
          <w:sz w:val="28"/>
          <w:szCs w:val="28"/>
        </w:rPr>
        <w:t>анализируют медицинские документы пациента, в том числе электронные;</w:t>
      </w:r>
    </w:p>
    <w:p w14:paraId="76511DE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" w:name="47"/>
      <w:bookmarkEnd w:id="32"/>
      <w:r w:rsidRPr="00893EC1">
        <w:rPr>
          <w:rFonts w:ascii="Times New Roman" w:hAnsi="Times New Roman"/>
          <w:color w:val="000000"/>
          <w:sz w:val="28"/>
          <w:szCs w:val="28"/>
        </w:rPr>
        <w:t>проводят оценку факторов риска развития заболеваний (состояний), определяют группу риска у детей в возрасте до 1 года по схеме проведения диспансеризации детей в возрасте до 1 года, имеющих группы риска развития заболеваний (состояний), согласно приложению 3;</w:t>
      </w:r>
    </w:p>
    <w:p w14:paraId="20F432D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" w:name="48"/>
      <w:bookmarkEnd w:id="33"/>
      <w:r w:rsidRPr="00893EC1">
        <w:rPr>
          <w:rFonts w:ascii="Times New Roman" w:hAnsi="Times New Roman"/>
          <w:color w:val="000000"/>
          <w:sz w:val="28"/>
          <w:szCs w:val="28"/>
        </w:rPr>
        <w:t>проводят медицинский осмотр пациента и принимают решение о проведении дополнительной диагностики;</w:t>
      </w:r>
    </w:p>
    <w:p w14:paraId="534FC79C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" w:name="49"/>
      <w:bookmarkEnd w:id="34"/>
      <w:r w:rsidRPr="00893EC1">
        <w:rPr>
          <w:rFonts w:ascii="Times New Roman" w:hAnsi="Times New Roman"/>
          <w:color w:val="000000"/>
          <w:sz w:val="28"/>
          <w:szCs w:val="28"/>
        </w:rPr>
        <w:t>оформляют карту учета проведения диспансеризации ребенка (далее, если не установлено иное, - карта диспансеризации ребенка) по форме 3/у-ДР согласно приложению 4;</w:t>
      </w:r>
    </w:p>
    <w:p w14:paraId="36A9938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50"/>
      <w:bookmarkEnd w:id="35"/>
      <w:r w:rsidRPr="00893EC1">
        <w:rPr>
          <w:rFonts w:ascii="Times New Roman" w:hAnsi="Times New Roman"/>
          <w:color w:val="000000"/>
          <w:sz w:val="28"/>
          <w:szCs w:val="28"/>
        </w:rPr>
        <w:t>консультируют пациентов по вопросам медицинской профилактики, пропаганды здорового образа жизни и воспитания ответственности граждан за свое здоровье;</w:t>
      </w:r>
    </w:p>
    <w:p w14:paraId="228D4C1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" w:name="51"/>
      <w:bookmarkEnd w:id="36"/>
      <w:r w:rsidRPr="00893EC1">
        <w:rPr>
          <w:rFonts w:ascii="Times New Roman" w:hAnsi="Times New Roman"/>
          <w:color w:val="000000"/>
          <w:sz w:val="28"/>
          <w:szCs w:val="28"/>
        </w:rPr>
        <w:t>осуществляют иные функции, связанные с проведением диспансеризации.</w:t>
      </w:r>
    </w:p>
    <w:p w14:paraId="21AC714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7" w:name="52"/>
      <w:bookmarkEnd w:id="37"/>
      <w:r w:rsidRPr="00893EC1">
        <w:rPr>
          <w:rFonts w:ascii="Times New Roman" w:hAnsi="Times New Roman"/>
          <w:color w:val="000000"/>
          <w:sz w:val="28"/>
          <w:szCs w:val="28"/>
        </w:rPr>
        <w:t>9. По результатам диспансеризации медицинский работник:</w:t>
      </w:r>
    </w:p>
    <w:p w14:paraId="6F82C51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8" w:name="53"/>
      <w:bookmarkEnd w:id="38"/>
      <w:r w:rsidRPr="00893EC1">
        <w:rPr>
          <w:rFonts w:ascii="Times New Roman" w:hAnsi="Times New Roman"/>
          <w:color w:val="000000"/>
          <w:sz w:val="28"/>
          <w:szCs w:val="28"/>
        </w:rPr>
        <w:t>9.1. определяет наличие или отсутствие заболеваний и устанавливает одну из следующих групп здоровья ребенка:</w:t>
      </w:r>
    </w:p>
    <w:p w14:paraId="06CF55A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9" w:name="54"/>
      <w:bookmarkEnd w:id="39"/>
      <w:r w:rsidRPr="00893EC1">
        <w:rPr>
          <w:rFonts w:ascii="Times New Roman" w:hAnsi="Times New Roman"/>
          <w:color w:val="000000"/>
          <w:sz w:val="28"/>
          <w:szCs w:val="28"/>
        </w:rPr>
        <w:t>I группа здоровья: здоровые дети без отклонений в физическом и нервно-психическом развитии без функциональных отклонений, хронических заболеваний или пороков развития; дети, имеющие незначительные единичные морфологические отклонения, не влияющие на состояние здоровья и не требующие коррекции;</w:t>
      </w:r>
    </w:p>
    <w:p w14:paraId="5B15A2E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0" w:name="55"/>
      <w:bookmarkEnd w:id="40"/>
      <w:r w:rsidRPr="00893EC1">
        <w:rPr>
          <w:rFonts w:ascii="Times New Roman" w:hAnsi="Times New Roman"/>
          <w:color w:val="000000"/>
          <w:sz w:val="28"/>
          <w:szCs w:val="28"/>
        </w:rPr>
        <w:t xml:space="preserve">II группа здоровья: дети, у которых нет хронических заболеваний, но имеются некоторые функциональные и морфофункциональные нарушения; дети с общей задержкой физического развития без эндокринной патологии (низкий рост, отставание по уровню биологического развития); дети с дефицитом массы тела (масса менее М - 1б) или избыточной массой тела (масса более М + 2б); дети часто и (или) длительно болеющие острыми респираторными заболеваниями; дети с физическими недостатками, </w:t>
      </w:r>
      <w:r w:rsidRPr="00893EC1">
        <w:rPr>
          <w:rFonts w:ascii="Times New Roman" w:hAnsi="Times New Roman"/>
          <w:color w:val="000000"/>
          <w:sz w:val="28"/>
          <w:szCs w:val="28"/>
        </w:rPr>
        <w:lastRenderedPageBreak/>
        <w:t>последствиями травм или операций при сохранении функций;</w:t>
      </w:r>
    </w:p>
    <w:p w14:paraId="68189EA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1" w:name="56"/>
      <w:bookmarkEnd w:id="41"/>
      <w:r w:rsidRPr="00893EC1">
        <w:rPr>
          <w:rFonts w:ascii="Times New Roman" w:hAnsi="Times New Roman"/>
          <w:color w:val="000000"/>
          <w:sz w:val="28"/>
          <w:szCs w:val="28"/>
        </w:rPr>
        <w:t>III группа здоровья: дети, имеющие хронические заболевания с сохраненными или компенсированными функциональными возможностями; дети с физическими недостатками, с последствиями травм и операций, не ограничивающими возможности их обучения или труда, - при условии компенсации соответствующих функций и отсутствии признаков инвалидности;</w:t>
      </w:r>
    </w:p>
    <w:p w14:paraId="138BB28E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2" w:name="57"/>
      <w:bookmarkEnd w:id="42"/>
      <w:r w:rsidRPr="00893EC1">
        <w:rPr>
          <w:rFonts w:ascii="Times New Roman" w:hAnsi="Times New Roman"/>
          <w:color w:val="000000"/>
          <w:sz w:val="28"/>
          <w:szCs w:val="28"/>
        </w:rPr>
        <w:t>IV группа здоровья: дети, имеющие хронические заболевания с декомпенсацией функциональных возможностей организма, наличием осложнений основного заболевания, требующими постоянной терапии; дети с физическими недостатками, последствиями травм и операций с нарушениями компенсации соответствующих функций и ограничением возможности обучения или труда; дети-инвалиды;</w:t>
      </w:r>
    </w:p>
    <w:p w14:paraId="714DC06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3" w:name="58"/>
      <w:bookmarkEnd w:id="43"/>
      <w:r w:rsidRPr="00893EC1">
        <w:rPr>
          <w:rFonts w:ascii="Times New Roman" w:hAnsi="Times New Roman"/>
          <w:color w:val="000000"/>
          <w:sz w:val="28"/>
          <w:szCs w:val="28"/>
        </w:rPr>
        <w:t>9.2. в случае:</w:t>
      </w:r>
    </w:p>
    <w:p w14:paraId="4EDB594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4" w:name="59"/>
      <w:bookmarkEnd w:id="44"/>
      <w:r w:rsidRPr="00893EC1">
        <w:rPr>
          <w:rFonts w:ascii="Times New Roman" w:hAnsi="Times New Roman"/>
          <w:color w:val="000000"/>
          <w:sz w:val="28"/>
          <w:szCs w:val="28"/>
        </w:rPr>
        <w:t>отсутствия заболеваний проводит консультирование по медицинской профилактике, пропаганде здорового образа жизни;</w:t>
      </w:r>
    </w:p>
    <w:p w14:paraId="4FFCF09A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5" w:name="60"/>
      <w:bookmarkEnd w:id="45"/>
      <w:r w:rsidRPr="00893EC1">
        <w:rPr>
          <w:rFonts w:ascii="Times New Roman" w:hAnsi="Times New Roman"/>
          <w:color w:val="000000"/>
          <w:sz w:val="28"/>
          <w:szCs w:val="28"/>
        </w:rPr>
        <w:t>выявления заболеваний проводит консультирование по медицинской профилактике, пропаганде здорового образа жизни, устанавливает диагноз и при необходимости назначает проведение дополнительной диагностики, а также направляет пациента на консультацию к врачу-специалисту.</w:t>
      </w:r>
    </w:p>
    <w:p w14:paraId="35A72EC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6" w:name="61"/>
      <w:bookmarkEnd w:id="46"/>
      <w:r w:rsidRPr="00893EC1">
        <w:rPr>
          <w:rFonts w:ascii="Times New Roman" w:hAnsi="Times New Roman"/>
          <w:color w:val="000000"/>
          <w:sz w:val="28"/>
          <w:szCs w:val="28"/>
        </w:rPr>
        <w:t>10. При выявлении (наличии) у детского населения заболевания оказание медицинской помощи пациентам осуществляется врачами-специалистами по профилям заболеваний, состояниям, синдромам на основании клинических протоколов, а также иных нормативных правовых актов, устанавливающих порядок организации и оказания медицинской помощи по профилям заболеваний, состояниям, синдромам, или методов оказания медицинской помощи.</w:t>
      </w:r>
    </w:p>
    <w:p w14:paraId="69BAFC5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7" w:name="62"/>
      <w:bookmarkEnd w:id="47"/>
      <w:r w:rsidRPr="00893EC1">
        <w:rPr>
          <w:rFonts w:ascii="Times New Roman" w:hAnsi="Times New Roman"/>
          <w:color w:val="000000"/>
          <w:sz w:val="28"/>
          <w:szCs w:val="28"/>
        </w:rPr>
        <w:t>11. При проведении диспансеризации учитываются результаты медицинских осмотров, проведенных врачами-специалистами, медицинских вмешательств, выполненных в течение двенадцати месяцев, предшествующих месяцу, в котором проводится диспансеризация.</w:t>
      </w:r>
    </w:p>
    <w:p w14:paraId="456F39D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8" w:name="63"/>
      <w:bookmarkEnd w:id="48"/>
      <w:r w:rsidRPr="00893EC1">
        <w:rPr>
          <w:rFonts w:ascii="Times New Roman" w:hAnsi="Times New Roman"/>
          <w:color w:val="000000"/>
          <w:sz w:val="28"/>
          <w:szCs w:val="28"/>
        </w:rPr>
        <w:t>Диспансеризация осуществляется преимущественно в месяц рождения ребенка.</w:t>
      </w:r>
    </w:p>
    <w:p w14:paraId="570BF68E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64"/>
      <w:bookmarkEnd w:id="49"/>
      <w:r w:rsidRPr="00893EC1">
        <w:rPr>
          <w:rFonts w:ascii="Times New Roman" w:hAnsi="Times New Roman"/>
          <w:color w:val="000000"/>
          <w:sz w:val="28"/>
          <w:szCs w:val="28"/>
        </w:rPr>
        <w:t>12. Результаты диспансеризации вносятся в карту диспансеризации ребенка по форме согласно приложению 4, которая подлежит хранению в истории развития ребенка в амбулаторно-поликлинических организациях, проводивших диспансеризацию.</w:t>
      </w:r>
    </w:p>
    <w:p w14:paraId="00FE779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0" w:name="162"/>
      <w:bookmarkEnd w:id="50"/>
      <w:r w:rsidRPr="00893EC1">
        <w:rPr>
          <w:rFonts w:ascii="Times New Roman" w:hAnsi="Times New Roman"/>
          <w:color w:val="000000"/>
          <w:sz w:val="28"/>
          <w:szCs w:val="28"/>
        </w:rPr>
        <w:t>Отметка о проведении диспансеризации детей в возрасте до 1 года вносится в карту диспансеризации ребенка однократно при достижении 1 года.</w:t>
      </w:r>
    </w:p>
    <w:p w14:paraId="3D3D77D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(часть вторая п. 12 введена постановлением Минздрава от 26.02.2026 N 13)</w:t>
      </w:r>
    </w:p>
    <w:p w14:paraId="7A2BA3E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1" w:name="65"/>
      <w:bookmarkEnd w:id="51"/>
      <w:r w:rsidRPr="00893EC1">
        <w:rPr>
          <w:rFonts w:ascii="Times New Roman" w:hAnsi="Times New Roman"/>
          <w:color w:val="000000"/>
          <w:sz w:val="28"/>
          <w:szCs w:val="28"/>
        </w:rPr>
        <w:t>13. Допускается оформление карты диспансеризации ребенка в электронном виде.</w:t>
      </w:r>
    </w:p>
    <w:p w14:paraId="773D06E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2" w:name="66"/>
      <w:bookmarkEnd w:id="52"/>
      <w:r w:rsidRPr="00893EC1">
        <w:rPr>
          <w:rFonts w:ascii="Times New Roman" w:hAnsi="Times New Roman"/>
          <w:color w:val="000000"/>
          <w:sz w:val="28"/>
          <w:szCs w:val="28"/>
        </w:rPr>
        <w:t xml:space="preserve">14. По результатам диспансеризации при необходимости оформляется выписка из медицинских документов и (или) медицинская справка о </w:t>
      </w:r>
      <w:r w:rsidRPr="00893EC1">
        <w:rPr>
          <w:rFonts w:ascii="Times New Roman" w:hAnsi="Times New Roman"/>
          <w:color w:val="000000"/>
          <w:sz w:val="28"/>
          <w:szCs w:val="28"/>
        </w:rPr>
        <w:lastRenderedPageBreak/>
        <w:t>состоянии здоровья по формам и в порядке, установленным постановлением Министерства здравоохранения Республики Беларусь от 21 августа 2025 г. N 87 "О формах медицинских документов и Инструкции о порядке их заполнения".</w:t>
      </w:r>
    </w:p>
    <w:p w14:paraId="7B3EA82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(п. 14 в ред. постановления Минздрава от 26.02.2026 N 13)</w:t>
      </w:r>
    </w:p>
    <w:p w14:paraId="2DC5D11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3" w:name="67"/>
      <w:bookmarkEnd w:id="53"/>
      <w:r w:rsidRPr="00893EC1">
        <w:rPr>
          <w:rFonts w:ascii="Times New Roman" w:hAnsi="Times New Roman"/>
          <w:color w:val="000000"/>
          <w:sz w:val="28"/>
          <w:szCs w:val="28"/>
        </w:rPr>
        <w:t>15. По результатам проведения диспансеризации руководители организаций здравоохранения осуществляют оценку эффективности проведения диспансеризации в соответствии с критерием эффективности диспансеризации - показателем охвата диспансеризацией населения в возрасте 0 - 17 лет, подлежащего обслуживанию в организации здравоохранения (количество населения в возрасте 0 - 17 лет, которому проведена диспансеризация / число лиц в возрасте 0 - 17 лет, подлежащих к проведению диспансеризации х 100, процентов) (плановое значение не менее 95% в год).</w:t>
      </w:r>
    </w:p>
    <w:p w14:paraId="18F308A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4" w:name="68"/>
      <w:bookmarkEnd w:id="54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3E9F58A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55" w:name="69"/>
      <w:bookmarkEnd w:id="55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021855FC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56" w:name="127"/>
      <w:bookmarkEnd w:id="56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7AA7662E" w14:textId="77777777" w:rsidR="003B5EF8" w:rsidRPr="00893EC1" w:rsidRDefault="003B5EF8" w:rsidP="00893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57" w:name="128"/>
      <w:bookmarkEnd w:id="57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  <w:bookmarkStart w:id="58" w:name="70"/>
      <w:bookmarkEnd w:id="58"/>
    </w:p>
    <w:p w14:paraId="0307F76A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59" w:name="71"/>
      <w:bookmarkEnd w:id="59"/>
      <w:r w:rsidRPr="00893EC1">
        <w:rPr>
          <w:rFonts w:ascii="Times New Roman" w:hAnsi="Times New Roman"/>
          <w:color w:val="000000"/>
          <w:sz w:val="24"/>
          <w:szCs w:val="24"/>
        </w:rPr>
        <w:t>Приложение 1</w:t>
      </w:r>
    </w:p>
    <w:p w14:paraId="63AB5BEC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60" w:name="72"/>
      <w:bookmarkEnd w:id="60"/>
      <w:r w:rsidRPr="00893EC1">
        <w:rPr>
          <w:rFonts w:ascii="Times New Roman" w:hAnsi="Times New Roman"/>
          <w:color w:val="000000"/>
          <w:sz w:val="24"/>
          <w:szCs w:val="24"/>
        </w:rPr>
        <w:t>к Инструкции о порядке</w:t>
      </w:r>
    </w:p>
    <w:p w14:paraId="3FF2525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61" w:name="129"/>
      <w:bookmarkEnd w:id="61"/>
      <w:r w:rsidRPr="00893EC1">
        <w:rPr>
          <w:rFonts w:ascii="Times New Roman" w:hAnsi="Times New Roman"/>
          <w:color w:val="000000"/>
          <w:sz w:val="24"/>
          <w:szCs w:val="24"/>
        </w:rPr>
        <w:t>проведения диспансеризации</w:t>
      </w:r>
    </w:p>
    <w:p w14:paraId="4E4DA9C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62" w:name="130"/>
      <w:bookmarkEnd w:id="62"/>
      <w:r w:rsidRPr="00893EC1">
        <w:rPr>
          <w:rFonts w:ascii="Times New Roman" w:hAnsi="Times New Roman"/>
          <w:color w:val="000000"/>
          <w:sz w:val="24"/>
          <w:szCs w:val="24"/>
        </w:rPr>
        <w:t>детского населения</w:t>
      </w:r>
    </w:p>
    <w:p w14:paraId="1476E66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63" w:name="73"/>
      <w:bookmarkEnd w:id="63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3072A0BE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СХЕМА</w:t>
      </w:r>
    </w:p>
    <w:p w14:paraId="388D54E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ПРОВЕДЕНИЯ ДИСПАНСЕРИЗАЦИИ ДЕТЕЙ В ВОЗРАСТЕ ДО 1 ГОДА</w:t>
      </w:r>
    </w:p>
    <w:p w14:paraId="20FE8DB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3B5EF8" w14:paraId="5396D0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8E712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/>
                <w:color w:val="392C69"/>
                <w:sz w:val="28"/>
                <w:szCs w:val="28"/>
              </w:rPr>
              <w:t>(в ред. постановления Минздрава от 26.02.2026 N 13)</w:t>
            </w:r>
          </w:p>
        </w:tc>
      </w:tr>
    </w:tbl>
    <w:p w14:paraId="5BD57C8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64" w:name="75"/>
      <w:bookmarkEnd w:id="64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171"/>
        <w:gridCol w:w="1286"/>
        <w:gridCol w:w="1082"/>
        <w:gridCol w:w="1031"/>
        <w:gridCol w:w="1003"/>
        <w:gridCol w:w="918"/>
        <w:gridCol w:w="941"/>
      </w:tblGrid>
      <w:tr w:rsidR="003B5EF8" w14:paraId="78986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70D0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br/>
              <w:t>п/п</w:t>
            </w:r>
          </w:p>
        </w:tc>
        <w:tc>
          <w:tcPr>
            <w:tcW w:w="2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B920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Медицинские осмотры, лабораторные, инструментальные и иные исследования</w:t>
            </w:r>
          </w:p>
        </w:tc>
        <w:tc>
          <w:tcPr>
            <w:tcW w:w="6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E9B4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Кратность выполнения в месяцы жизни ребенка</w:t>
            </w:r>
          </w:p>
        </w:tc>
      </w:tr>
      <w:tr w:rsidR="003B5EF8" w14:paraId="54CB5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2246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C1C2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1B52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1 месяца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E711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месяц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5E28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месяца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097C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месяца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BB0B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4 - 11 месяцев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74D3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 месяцев</w:t>
            </w:r>
          </w:p>
        </w:tc>
      </w:tr>
      <w:tr w:rsidR="003B5EF8" w14:paraId="5D58C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14FC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F394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4148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5704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1A58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7A29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5CC2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4F43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3B5EF8" w14:paraId="4D6DC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4564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F143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Врач-педиатр участковый (врач общей практики)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6AEA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дому: в первые 3 дня после выписки, на 3-й неделе жизни</w:t>
            </w:r>
          </w:p>
        </w:tc>
        <w:tc>
          <w:tcPr>
            <w:tcW w:w="4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763D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месяц</w:t>
            </w:r>
          </w:p>
        </w:tc>
      </w:tr>
      <w:tr w:rsidR="003B5EF8" w14:paraId="115E7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C121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F8D6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Медицинская сестра участковая (помощник врача по амбулаторно-поликлинической помощи, фельдшер, акушерка) (на дому)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031A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первые 3 дня после выписки, далее - 1 раз в неделю</w:t>
            </w:r>
          </w:p>
        </w:tc>
        <w:tc>
          <w:tcPr>
            <w:tcW w:w="4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CFAC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месяц</w:t>
            </w:r>
          </w:p>
        </w:tc>
      </w:tr>
      <w:tr w:rsidR="003B5EF8" w14:paraId="3063E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DFC7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ACF5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 - детский невролог (врач-невролог)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06D4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C491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период с 1 до 3 месяцев жизни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D594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651F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3B5EF8" w14:paraId="1F81FF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B51C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DFC9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 - детский хирург (врач-хирург, врач-травматолог-ортопед)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0F66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9459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период с 1 до 3 месяцев жизни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0AFC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3C53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3B5EF8" w14:paraId="4786C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13C7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94D5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Врач-офтальмолог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9C21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826B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1974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4D74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4AFB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период с 4 до 12 месяцев жизни</w:t>
            </w:r>
          </w:p>
        </w:tc>
      </w:tr>
      <w:tr w:rsidR="003B5EF8" w14:paraId="37DB15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B7C8D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1A9F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Врач-оториноларинголог</w:t>
            </w:r>
          </w:p>
        </w:tc>
        <w:tc>
          <w:tcPr>
            <w:tcW w:w="6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14C5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течение года</w:t>
            </w:r>
          </w:p>
        </w:tc>
      </w:tr>
      <w:tr w:rsidR="003B5EF8" w14:paraId="262EE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B66C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031E2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Врач-стоматолог-терапевт (зубной фельдшер)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8EF8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9BF6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1609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41A5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4259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320D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0091E5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6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34A2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(п. 7 в ред. постановления Минздрава от 26.02.2026 N 13)</w:t>
            </w:r>
          </w:p>
        </w:tc>
      </w:tr>
      <w:tr w:rsidR="003B5EF8" w14:paraId="2F3E9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63BA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C3D6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 веса, кг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C90D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4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CEAF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месяц</w:t>
            </w:r>
          </w:p>
        </w:tc>
      </w:tr>
      <w:tr w:rsidR="003B5EF8" w14:paraId="32D84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B438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9B35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 роста, см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1AD4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4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2529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месяц</w:t>
            </w:r>
          </w:p>
        </w:tc>
      </w:tr>
      <w:tr w:rsidR="003B5EF8" w14:paraId="0DAB3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63A7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CF68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 окружности головы, груди, см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ADEC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4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15F8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месяц</w:t>
            </w:r>
          </w:p>
        </w:tc>
      </w:tr>
      <w:tr w:rsidR="003B5EF8" w14:paraId="02C5E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B2E1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35A6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Общий анализ крови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10B6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F0EF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период с 1 до 2 месяцев жизни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CE0B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6541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45D8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79601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A116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B065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Общий анализ мочи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F520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AE49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медицинским показаниям, но не менее 1 раза в период с 1 до 2 месяцев жизни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0F72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5B19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B9AD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1D7337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1618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70D8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Электрокардиография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F92C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F54E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период с 1 до 3 месяцев жизни при отсутствии данных о записи электрокардиографии в периоде новорожденности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915F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D25E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3B5EF8" w14:paraId="16C3D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55D5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B593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Аудиологическое исследование</w:t>
            </w:r>
          </w:p>
        </w:tc>
        <w:tc>
          <w:tcPr>
            <w:tcW w:w="4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AF8D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менее 1 раза за 3 месяца жизни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9F44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C1D7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14:paraId="720A6AA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5" w:name="77"/>
      <w:bookmarkEnd w:id="65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14ABB3C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6" w:name="131"/>
      <w:bookmarkEnd w:id="66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1A1C00CE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7" w:name="132"/>
      <w:bookmarkEnd w:id="67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3F57A4D2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8" w:name="133"/>
      <w:bookmarkEnd w:id="68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205AD8C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9" w:name="134"/>
      <w:bookmarkEnd w:id="69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583BA8AE" w14:textId="77777777" w:rsidR="00893EC1" w:rsidRDefault="00893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70" w:name="168"/>
      <w:bookmarkEnd w:id="70"/>
    </w:p>
    <w:p w14:paraId="03C2F940" w14:textId="77777777" w:rsidR="00893EC1" w:rsidRDefault="00893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9E0BE26" w14:textId="77777777" w:rsidR="00893EC1" w:rsidRDefault="00893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DEBB6F5" w14:textId="77777777" w:rsidR="00893EC1" w:rsidRDefault="00893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6D6B836" w14:textId="77777777" w:rsidR="00893EC1" w:rsidRDefault="00893E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665B5F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lastRenderedPageBreak/>
        <w:t>Приложение 2</w:t>
      </w:r>
    </w:p>
    <w:p w14:paraId="370300C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1" w:name="171"/>
      <w:bookmarkEnd w:id="71"/>
      <w:r w:rsidRPr="00893EC1">
        <w:rPr>
          <w:rFonts w:ascii="Times New Roman" w:hAnsi="Times New Roman"/>
          <w:color w:val="000000"/>
        </w:rPr>
        <w:t>к Инструкции о порядке</w:t>
      </w:r>
    </w:p>
    <w:p w14:paraId="09428F5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2" w:name="172"/>
      <w:bookmarkEnd w:id="72"/>
      <w:r w:rsidRPr="00893EC1">
        <w:rPr>
          <w:rFonts w:ascii="Times New Roman" w:hAnsi="Times New Roman"/>
          <w:color w:val="000000"/>
        </w:rPr>
        <w:t>проведения диспансеризации</w:t>
      </w:r>
    </w:p>
    <w:p w14:paraId="5980DDE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3" w:name="173"/>
      <w:bookmarkEnd w:id="73"/>
      <w:r w:rsidRPr="00893EC1">
        <w:rPr>
          <w:rFonts w:ascii="Times New Roman" w:hAnsi="Times New Roman"/>
          <w:color w:val="000000"/>
        </w:rPr>
        <w:t>детского населения</w:t>
      </w:r>
    </w:p>
    <w:p w14:paraId="3FCDF20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4" w:name="174"/>
      <w:bookmarkEnd w:id="74"/>
      <w:r w:rsidRPr="00893EC1">
        <w:rPr>
          <w:rFonts w:ascii="Times New Roman" w:hAnsi="Times New Roman"/>
          <w:color w:val="000000"/>
        </w:rPr>
        <w:t>(в редакции постановления</w:t>
      </w:r>
    </w:p>
    <w:p w14:paraId="5ACC0F0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5" w:name="175"/>
      <w:bookmarkEnd w:id="75"/>
      <w:r w:rsidRPr="00893EC1">
        <w:rPr>
          <w:rFonts w:ascii="Times New Roman" w:hAnsi="Times New Roman"/>
          <w:color w:val="000000"/>
        </w:rPr>
        <w:t>Министерства здравоохранения</w:t>
      </w:r>
    </w:p>
    <w:p w14:paraId="616A4B4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6" w:name="176"/>
      <w:bookmarkEnd w:id="76"/>
      <w:r w:rsidRPr="00893EC1">
        <w:rPr>
          <w:rFonts w:ascii="Times New Roman" w:hAnsi="Times New Roman"/>
          <w:color w:val="000000"/>
        </w:rPr>
        <w:t>Республики Беларусь</w:t>
      </w:r>
    </w:p>
    <w:p w14:paraId="45D5B4CF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77" w:name="177"/>
      <w:bookmarkEnd w:id="77"/>
      <w:r w:rsidRPr="00893EC1">
        <w:rPr>
          <w:rFonts w:ascii="Times New Roman" w:hAnsi="Times New Roman"/>
          <w:color w:val="000000"/>
        </w:rPr>
        <w:t>26.02.2026 N 13)</w:t>
      </w:r>
    </w:p>
    <w:p w14:paraId="32864BE2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78" w:name="178"/>
      <w:bookmarkEnd w:id="78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6519D90B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СХЕМА</w:t>
      </w:r>
    </w:p>
    <w:p w14:paraId="2BA860D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ПРОВЕДЕНИЯ ДИСПАНСЕРИЗАЦИИ ДЕТЕЙ В ВОЗРАСТЕ ОТ 1 ГОДА ДО 17 ЛЕТ</w:t>
      </w:r>
    </w:p>
    <w:p w14:paraId="759752B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494D556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(в ред. постановления Минздрава от 26.02.2026 N 13)</w:t>
      </w:r>
    </w:p>
    <w:p w14:paraId="36D2344C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79" w:name="181"/>
      <w:bookmarkEnd w:id="79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2267"/>
        <w:gridCol w:w="1207"/>
        <w:gridCol w:w="980"/>
        <w:gridCol w:w="941"/>
        <w:gridCol w:w="771"/>
        <w:gridCol w:w="1094"/>
        <w:gridCol w:w="1184"/>
      </w:tblGrid>
      <w:tr w:rsidR="003B5EF8" w14:paraId="025A1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D265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br/>
              <w:t>п/п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3E20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Медицинские осмотры, лабораторные, инструментальные и иные исследования</w:t>
            </w:r>
          </w:p>
        </w:tc>
        <w:tc>
          <w:tcPr>
            <w:tcW w:w="6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39A0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Кратность выполнения в полные годы жизни ребенка</w:t>
            </w:r>
          </w:p>
        </w:tc>
      </w:tr>
      <w:tr w:rsidR="003B5EF8" w14:paraId="7EDCD3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8919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55D6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C9D8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1 - 2 года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3C92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3 - 6 лет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82B0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7 - 14 лет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80AF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 лет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A0BD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лет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4E39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 лет</w:t>
            </w:r>
          </w:p>
        </w:tc>
      </w:tr>
      <w:tr w:rsidR="003B5EF8" w14:paraId="39785B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7450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015A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B881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11E8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C9C5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5E4F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E604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1521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3B5EF8" w14:paraId="43570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C5C4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DE56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Врач-педиатр участковый (врач общей практики)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60AF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раза в год</w:t>
            </w:r>
          </w:p>
        </w:tc>
        <w:tc>
          <w:tcPr>
            <w:tcW w:w="4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067B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3B5EF8" w14:paraId="6E82D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9F1C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D5DA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 - детский невролог (врач-невролог)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D803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&lt;*&gt;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BB31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14FC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EF69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5C7A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94D9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11424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AE43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1316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 - детский хирург (врач-хирург, врач-травматолог-ортопед)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0EAB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99EF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32DF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708D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BDF9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DDE3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0459E1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B6AC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D453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Врач-офтальмолог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61E4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&lt;*&gt;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4AA5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8957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9D9D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77D2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A004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24627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2F4E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8FF1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Врач-оториноларинголог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F7E7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32B9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B241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3FB5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E1DE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E3D4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162EA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E96F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3B2F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Врач-стоматолог терапевт (фельдшер зубной)</w:t>
            </w:r>
          </w:p>
        </w:tc>
        <w:tc>
          <w:tcPr>
            <w:tcW w:w="6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5912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3B5EF8" w14:paraId="6D20D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5BA8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10B6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Врач-акушер-гинеколог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F6A2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&lt;*&gt;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7233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3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DF94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 с 14 лет</w:t>
            </w:r>
          </w:p>
        </w:tc>
      </w:tr>
      <w:tr w:rsidR="003B5EF8" w14:paraId="4E37C7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FFD3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2F4C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Учитель-дефектолог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5A4E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307E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&lt;***&gt;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323B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E653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EF11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3B29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3B5EF8" w14:paraId="14D5C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AF97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0312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Общий анализ крови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A7B7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&lt;*&gt;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0277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74E9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E8D1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842F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EB94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606B3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0570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88E1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Общий анализ мочи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F4E8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&lt;*&gt;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3C8B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8C9A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C426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BB77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93DF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1DF91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B818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4EF0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Глюкоза крови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301B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&lt;*&gt;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4997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09D4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FBE2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FECC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BC17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169FB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5773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C45F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Электрокардиография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4D04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7DCF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48BA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10 лет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F628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3F0D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A73F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56646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9E87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757E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Флюорография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4D1E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5443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7B05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53E9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F152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B3B0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5EF8" w14:paraId="222FF8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AD69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6E97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 артериального давления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87F0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E443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3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B40C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3B5EF8" w14:paraId="5AED7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FE9B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4CE5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 веса, кг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DC64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раза в год</w:t>
            </w:r>
          </w:p>
        </w:tc>
        <w:tc>
          <w:tcPr>
            <w:tcW w:w="4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CCC1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3B5EF8" w14:paraId="75CA0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8026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1FA9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 роста, см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781B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раза в год</w:t>
            </w:r>
          </w:p>
        </w:tc>
        <w:tc>
          <w:tcPr>
            <w:tcW w:w="4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93EC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3B5EF8" w14:paraId="316463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09AA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92B4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Определение остроты </w:t>
            </w:r>
            <w:r>
              <w:rPr>
                <w:rFonts w:ascii="Times New Roman" w:hAnsi="Times New Roman"/>
                <w:color w:val="000000"/>
              </w:rPr>
              <w:lastRenderedPageBreak/>
              <w:t>зрения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DB78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 </w:t>
            </w:r>
          </w:p>
        </w:tc>
        <w:tc>
          <w:tcPr>
            <w:tcW w:w="4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7932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 с 4 лет</w:t>
            </w:r>
          </w:p>
        </w:tc>
      </w:tr>
      <w:tr w:rsidR="003B5EF8" w14:paraId="4FDEF3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56CE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F027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Определение остроты слуха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EDD3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920C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&lt;**&gt;</w:t>
            </w:r>
          </w:p>
        </w:tc>
        <w:tc>
          <w:tcPr>
            <w:tcW w:w="3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A788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 с 11 лет</w:t>
            </w:r>
          </w:p>
        </w:tc>
      </w:tr>
      <w:tr w:rsidR="003B5EF8" w14:paraId="482B63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6525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18BA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 осанки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75A6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4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458B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раз в год с 4 лет</w:t>
            </w:r>
          </w:p>
        </w:tc>
      </w:tr>
      <w:tr w:rsidR="003B5EF8" w14:paraId="2D083F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05B6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0409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Модифицированный скрининговый тест на наличие аутизма у детей раннего возраста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B7C9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&lt;****&gt;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841A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B09A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EBDD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596F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DF12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14:paraId="307EBA3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0" w:name="183"/>
      <w:bookmarkEnd w:id="80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08BAB3F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1" w:name="184"/>
      <w:bookmarkEnd w:id="81"/>
      <w:r w:rsidRPr="00893EC1">
        <w:rPr>
          <w:rFonts w:ascii="Times New Roman" w:hAnsi="Times New Roman"/>
          <w:color w:val="000000"/>
          <w:sz w:val="28"/>
          <w:szCs w:val="28"/>
        </w:rPr>
        <w:t>--------------------------------</w:t>
      </w:r>
    </w:p>
    <w:p w14:paraId="7D95BD8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2" w:name="185"/>
      <w:bookmarkEnd w:id="82"/>
      <w:r w:rsidRPr="00893EC1">
        <w:rPr>
          <w:rFonts w:ascii="Times New Roman" w:hAnsi="Times New Roman"/>
          <w:color w:val="000000"/>
          <w:sz w:val="28"/>
          <w:szCs w:val="28"/>
        </w:rPr>
        <w:t>&lt;*&gt; При оформлении в учреждение дошкольного образования.</w:t>
      </w:r>
    </w:p>
    <w:p w14:paraId="7493C3FE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3" w:name="186"/>
      <w:bookmarkEnd w:id="83"/>
      <w:r w:rsidRPr="00893EC1">
        <w:rPr>
          <w:rFonts w:ascii="Times New Roman" w:hAnsi="Times New Roman"/>
          <w:color w:val="000000"/>
          <w:sz w:val="28"/>
          <w:szCs w:val="28"/>
        </w:rPr>
        <w:t>&lt;**&gt; При оформлении в учреждение общего среднего образования.</w:t>
      </w:r>
    </w:p>
    <w:p w14:paraId="63D2E81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4" w:name="187"/>
      <w:bookmarkEnd w:id="84"/>
      <w:r w:rsidRPr="00893EC1">
        <w:rPr>
          <w:rFonts w:ascii="Times New Roman" w:hAnsi="Times New Roman"/>
          <w:color w:val="000000"/>
          <w:sz w:val="28"/>
          <w:szCs w:val="28"/>
        </w:rPr>
        <w:t>&lt;***&gt; В 4 года и при оформлении в учреждение общего среднего образования.</w:t>
      </w:r>
    </w:p>
    <w:p w14:paraId="2D1E040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5" w:name="188"/>
      <w:bookmarkEnd w:id="85"/>
      <w:r w:rsidRPr="00893EC1">
        <w:rPr>
          <w:rFonts w:ascii="Times New Roman" w:hAnsi="Times New Roman"/>
          <w:color w:val="000000"/>
          <w:sz w:val="28"/>
          <w:szCs w:val="28"/>
        </w:rPr>
        <w:t>&lt;****&gt; В 18 и 24 месяца.</w:t>
      </w:r>
    </w:p>
    <w:p w14:paraId="738D8CA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86" w:name="189"/>
      <w:bookmarkEnd w:id="86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1859FC8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87" w:name="190"/>
      <w:bookmarkEnd w:id="87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4F386A8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8" w:name="138"/>
      <w:bookmarkEnd w:id="88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425BA77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9" w:name="139"/>
      <w:bookmarkEnd w:id="89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5133713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0" w:name="140"/>
      <w:bookmarkEnd w:id="90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3D8A482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Приложение 3</w:t>
      </w:r>
    </w:p>
    <w:p w14:paraId="7CFEFAD2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91" w:name="90"/>
      <w:bookmarkEnd w:id="91"/>
      <w:r w:rsidRPr="00893EC1">
        <w:rPr>
          <w:rFonts w:ascii="Times New Roman" w:hAnsi="Times New Roman"/>
          <w:color w:val="000000"/>
          <w:sz w:val="28"/>
          <w:szCs w:val="28"/>
        </w:rPr>
        <w:t>к Инструкции о порядке</w:t>
      </w:r>
    </w:p>
    <w:p w14:paraId="5CE957C1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92" w:name="141"/>
      <w:bookmarkEnd w:id="92"/>
      <w:r w:rsidRPr="00893EC1">
        <w:rPr>
          <w:rFonts w:ascii="Times New Roman" w:hAnsi="Times New Roman"/>
          <w:color w:val="000000"/>
          <w:sz w:val="28"/>
          <w:szCs w:val="28"/>
        </w:rPr>
        <w:t>проведения диспансеризации</w:t>
      </w:r>
    </w:p>
    <w:p w14:paraId="7ED85E8D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93" w:name="142"/>
      <w:bookmarkEnd w:id="93"/>
      <w:r w:rsidRPr="00893EC1">
        <w:rPr>
          <w:rFonts w:ascii="Times New Roman" w:hAnsi="Times New Roman"/>
          <w:color w:val="000000"/>
          <w:sz w:val="28"/>
          <w:szCs w:val="28"/>
        </w:rPr>
        <w:t>детского населения</w:t>
      </w:r>
    </w:p>
    <w:p w14:paraId="4DB0467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94" w:name="91"/>
      <w:bookmarkEnd w:id="94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7E8B9419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СХЕМА</w:t>
      </w:r>
    </w:p>
    <w:p w14:paraId="4BBD799E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ПРОВЕДЕНИЯ ДИСПАНСЕРИЗАЦИИ ДЕТЕЙ В ВОЗРАСТЕ ДО 1 ГОДА, ИМЕЮЩИХ ГРУППЫ РИСКА РАЗВИТИЯ ЗАБОЛЕВАНИЙ (СОСТОЯНИЙ)</w:t>
      </w:r>
    </w:p>
    <w:p w14:paraId="3EEF8A0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3B5EF8" w14:paraId="33B53D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8EEA0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/>
                <w:color w:val="392C69"/>
                <w:sz w:val="28"/>
                <w:szCs w:val="28"/>
              </w:rPr>
              <w:t>(в ред. постановления Минздрава от 26.02.2026 N 13)</w:t>
            </w:r>
          </w:p>
        </w:tc>
      </w:tr>
    </w:tbl>
    <w:p w14:paraId="4B0AF61A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95" w:name="93"/>
      <w:bookmarkEnd w:id="95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7E90136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B5EF8" w:rsidRPr="00893EC1">
          <w:headerReference w:type="default" r:id="rId6"/>
          <w:footerReference w:type="default" r:id="rId7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562"/>
        <w:gridCol w:w="600"/>
        <w:gridCol w:w="2290"/>
        <w:gridCol w:w="272"/>
        <w:gridCol w:w="912"/>
        <w:gridCol w:w="890"/>
        <w:gridCol w:w="266"/>
        <w:gridCol w:w="890"/>
        <w:gridCol w:w="266"/>
        <w:gridCol w:w="816"/>
        <w:gridCol w:w="816"/>
        <w:gridCol w:w="266"/>
        <w:gridCol w:w="816"/>
        <w:gridCol w:w="266"/>
        <w:gridCol w:w="1088"/>
      </w:tblGrid>
      <w:tr w:rsidR="003B5EF8" w14:paraId="5D915D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4DC4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 ЦЕНТРАЛЬНАЯ НЕРВНАЯ СИСТЕМА:</w:t>
            </w:r>
          </w:p>
          <w:p w14:paraId="04C2D6C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 факторы риска, приводящие к развитию заболеваний центральной нервной системы:</w:t>
            </w:r>
          </w:p>
          <w:p w14:paraId="41B63B1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асфиксия новорожденного;</w:t>
            </w:r>
          </w:p>
          <w:p w14:paraId="07053D3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быстрые роды (первые менее 4 - 6 часов, повторные - менее 2 - 4 часов), быстрый потужной период (менее 15 минут);</w:t>
            </w:r>
          </w:p>
          <w:p w14:paraId="6F0B383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затяжные роды или затяжной потужной период (более 45 - 60 минут);</w:t>
            </w:r>
          </w:p>
          <w:p w14:paraId="1C791EE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инструментальное пособие в родах, оперативное родоразрешение;</w:t>
            </w:r>
          </w:p>
          <w:p w14:paraId="6DA44EB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недоношенность, крупный плод (масса тела более 4000 г), переношенность, малый вес к сроку гестации;</w:t>
            </w:r>
          </w:p>
          <w:p w14:paraId="536D0D3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гемолитическая болезнь новорожденных, пролонгированная желтуха;</w:t>
            </w:r>
          </w:p>
          <w:p w14:paraId="19A1A4B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родовая травма, кефалогематома, внутричерепное кровоизлияние нетравматического генеза;</w:t>
            </w:r>
          </w:p>
          <w:p w14:paraId="6938EC3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1.2. снятие с диспансерного наблюдения детей в возрасте до 1 года осуществляется в возрасте 1 года при отсутствии развития заболеваний центральной нервной системы в возрасте 1 года;</w:t>
            </w:r>
          </w:p>
          <w:p w14:paraId="47CB4E8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 периодичность проведения диспансеризации при наличии факторов риска, приводящих к развитию заболеваний центральной нервной системы:</w:t>
            </w:r>
          </w:p>
        </w:tc>
      </w:tr>
      <w:tr w:rsidR="003B5EF8" w14:paraId="50BC5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E6FA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E9AD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Медицинские осмотры, лабораторные, инструментальные и иные исследования &lt;*&gt;</w:t>
            </w:r>
          </w:p>
        </w:tc>
        <w:tc>
          <w:tcPr>
            <w:tcW w:w="104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6C18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Периодичность выполнения, месяцы жизни ребенка</w:t>
            </w:r>
          </w:p>
        </w:tc>
      </w:tr>
      <w:tr w:rsidR="003B5EF8" w14:paraId="5ABC9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BD4C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DCBA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B845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 месяца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0C4F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0020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месяца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AB46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месяца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71EB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4 - 11 месяцев</w:t>
            </w:r>
          </w:p>
        </w:tc>
        <w:tc>
          <w:tcPr>
            <w:tcW w:w="2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344A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месяцев</w:t>
            </w:r>
          </w:p>
        </w:tc>
      </w:tr>
      <w:tr w:rsidR="003B5EF8" w14:paraId="10F1F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94C3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E2FC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врач-педиатр участковый (врач общей практики)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ABB0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дому: в первые 3 дня после выписки; далее - 1 раз в неделю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6EDE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месяц</w:t>
            </w:r>
          </w:p>
        </w:tc>
      </w:tr>
      <w:tr w:rsidR="003B5EF8" w14:paraId="37F8C1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D177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9EDA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медицинская сестра участковая, (медицинский брат участковый (помощник врача по амбулаторно-поликл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инической помощи, фельдшер, акушерка, акушер) (на дому)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FB73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первые 3 дня после выписки; далее - по определению врача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4FA7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месяц</w:t>
            </w:r>
          </w:p>
        </w:tc>
      </w:tr>
      <w:tr w:rsidR="003B5EF8" w14:paraId="26F41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4EC8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3722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врач-невролог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E297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98D0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возрасте до 2-х месяцев, в 6 и 12 месяцев</w:t>
            </w:r>
          </w:p>
        </w:tc>
      </w:tr>
      <w:tr w:rsidR="003B5EF8" w14:paraId="34D96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E374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BBCE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ультразвуковое исследование головного мозга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A5AD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раз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C703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</w:t>
            </w:r>
          </w:p>
        </w:tc>
      </w:tr>
      <w:tr w:rsidR="003B5EF8" w14:paraId="37E761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74" w:type="dxa"/>
            <w:gridSpan w:val="1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2028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(пп. 1.3 в ред. постановления Минздрава от 26.02.2026 N 13)</w:t>
            </w:r>
          </w:p>
        </w:tc>
      </w:tr>
      <w:tr w:rsidR="003B5EF8" w14:paraId="724D07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74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3C29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РЕАЛИЗАЦИЯ ВНУТРИУТРОБНЫХ ИНФЕКЦИЙ:</w:t>
            </w:r>
          </w:p>
          <w:p w14:paraId="399CEDF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2.1. факторы риска, приводящие к реализации внутриутробных инфекций:</w:t>
            </w:r>
          </w:p>
          <w:p w14:paraId="54616DF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лихорадка неясной этиологии, острые и обострение хронических инфекционных заболеваний у матери ребенка в последнем триместре беременности;</w:t>
            </w:r>
          </w:p>
          <w:p w14:paraId="38C4DC7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инфекционных болезней у матери во время беременности, родов или послеродовом периоде (эндометрит, кольпит);</w:t>
            </w:r>
          </w:p>
          <w:p w14:paraId="734AE0D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роды на дому;</w:t>
            </w:r>
          </w:p>
          <w:p w14:paraId="1A9FFAD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незрелость, недоношенность, малый вес к сроку гестации;</w:t>
            </w:r>
          </w:p>
          <w:p w14:paraId="0665B04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пролонгированная желтуха;</w:t>
            </w:r>
          </w:p>
          <w:p w14:paraId="0628DF9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маловодие;</w:t>
            </w:r>
          </w:p>
          <w:p w14:paraId="6916CCD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бактерионосительство у матери;</w:t>
            </w:r>
          </w:p>
          <w:p w14:paraId="2ABC5EC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длительный безводный период;</w:t>
            </w:r>
          </w:p>
          <w:p w14:paraId="178C742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в анамнезе выкидышей, мертворождений, преждевременных родов без установления акушерской причины;</w:t>
            </w:r>
          </w:p>
          <w:p w14:paraId="0251963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2.2. снятие с диспансерного наблюдения детей в возрасте до 1 года осуществляется в возрасте 3 месяцев при отсутствии реализации внутриутробных инфекций;</w:t>
            </w:r>
          </w:p>
          <w:p w14:paraId="0EFBF0A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2.3. периодичность проведения диспансеризации при наличии факторов риска, приводящих к реализации внутриутробных инфекций:</w:t>
            </w:r>
          </w:p>
        </w:tc>
      </w:tr>
      <w:tr w:rsidR="003B5EF8" w14:paraId="06110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8A8B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3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E321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Медицинские осмотры, лабораторные, инструментальные и иные исследования &lt;*&gt;</w:t>
            </w:r>
          </w:p>
        </w:tc>
        <w:tc>
          <w:tcPr>
            <w:tcW w:w="985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4E84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Периодичность выполнения, месяцы жизни ребенка</w:t>
            </w:r>
          </w:p>
        </w:tc>
      </w:tr>
      <w:tr w:rsidR="003B5EF8" w14:paraId="28F0A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E3BA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49F4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E9C6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 месяца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2740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935B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месяца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F524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месяца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5281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4 - 11 месяцев</w:t>
            </w:r>
          </w:p>
        </w:tc>
        <w:tc>
          <w:tcPr>
            <w:tcW w:w="2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0E01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месяцев</w:t>
            </w:r>
          </w:p>
        </w:tc>
      </w:tr>
      <w:tr w:rsidR="003B5EF8" w14:paraId="7308C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9D14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D757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врач-педиатр участковый (врач общей практики)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041A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дому: в первые 3 дня после выписки; далее - 1 раз в неделю</w:t>
            </w:r>
          </w:p>
        </w:tc>
        <w:tc>
          <w:tcPr>
            <w:tcW w:w="75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475D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месяц</w:t>
            </w:r>
          </w:p>
        </w:tc>
      </w:tr>
      <w:tr w:rsidR="003B5EF8" w14:paraId="2FF9BA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FDB9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2.3.2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87F2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медицинская сестра участковая (помощник врача по амбулаторно-поликлинической помощи, фельдшер, акушерка) (на дому)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3F88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первые 3 дня после выписки; далее - по определению врача</w:t>
            </w:r>
          </w:p>
        </w:tc>
        <w:tc>
          <w:tcPr>
            <w:tcW w:w="75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3283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месяц</w:t>
            </w:r>
          </w:p>
        </w:tc>
      </w:tr>
      <w:tr w:rsidR="003B5EF8" w14:paraId="4D9E5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1F99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2.3.3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1741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анализ крови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F8CD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A0E6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8905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72A0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4647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2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F618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0476C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7D82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2.3.4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B6AA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анализ мочи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6EAB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695B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977D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7A3C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33BB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2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6083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3BB8B9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4F4D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АНЕМИИ:</w:t>
            </w:r>
          </w:p>
          <w:p w14:paraId="2DF121D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3.1. факторы риска, приводящие к развитию анемий:</w:t>
            </w:r>
          </w:p>
          <w:p w14:paraId="16AAF64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наследственные анемии в родословной;</w:t>
            </w:r>
          </w:p>
          <w:p w14:paraId="37B6500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заменное переливание крови;</w:t>
            </w:r>
          </w:p>
          <w:p w14:paraId="6829787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незрелость, недоношенность, малый вес к сроку гестации;</w:t>
            </w:r>
          </w:p>
          <w:p w14:paraId="19FEFEC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геморрагическая болезнь новорожденных;</w:t>
            </w:r>
          </w:p>
          <w:p w14:paraId="66806C0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гемолитическая болезнь новорожденных;</w:t>
            </w:r>
          </w:p>
          <w:p w14:paraId="67BC7B8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анемия, поздний гестоз во время беременности у матери;</w:t>
            </w:r>
          </w:p>
          <w:p w14:paraId="44DB5B4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многоплодная беременность;</w:t>
            </w:r>
          </w:p>
          <w:p w14:paraId="2E49BB5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3.2. снятие с диспансерного наблюдения детей в возрасте до 1 года осуществляется в возрасте 1 года при отсутствии развития анемий в возрасте </w:t>
            </w:r>
          </w:p>
          <w:p w14:paraId="5DA3C3F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года;</w:t>
            </w:r>
          </w:p>
          <w:p w14:paraId="6EA143F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 периодичность проведения диспансеризации при наличии факторов риска, приводящих к развитию анемий:</w:t>
            </w:r>
          </w:p>
        </w:tc>
      </w:tr>
      <w:tr w:rsidR="003B5EF8" w14:paraId="49D0D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16BE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5D19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Медицинские осмотры, лабораторные, инструментальные и иные исследования &lt;*&gt;</w:t>
            </w:r>
          </w:p>
        </w:tc>
        <w:tc>
          <w:tcPr>
            <w:tcW w:w="104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56E3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Периодичность выполнения, месяцы жизни ребенка</w:t>
            </w:r>
          </w:p>
        </w:tc>
      </w:tr>
      <w:tr w:rsidR="003B5EF8" w14:paraId="6C4F8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AF9B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B0ED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61A6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 месяца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01E1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F1A1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месяца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7E37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месяца</w:t>
            </w:r>
          </w:p>
        </w:tc>
        <w:tc>
          <w:tcPr>
            <w:tcW w:w="1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EAF5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4 - 11 месяцев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9654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месяцев</w:t>
            </w:r>
          </w:p>
        </w:tc>
      </w:tr>
      <w:tr w:rsidR="003B5EF8" w14:paraId="6D365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5FD6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3.3.1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7DD6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врач-педиатр участковый (врач общей практики)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5384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дому: в первые 3 дня после выписки; далее - 1 раз в неделю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C7AF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месяц</w:t>
            </w:r>
          </w:p>
        </w:tc>
      </w:tr>
      <w:tr w:rsidR="003B5EF8" w14:paraId="42E99A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E635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3.3.2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6E27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медицинская сестра участковая (помощник врача по амбулаторно-поликлинической помощи, фельдшер, акушерка) (на дому)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BD15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первые 3 дня после выписки; далее - по определению врача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AE11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месяц</w:t>
            </w:r>
          </w:p>
        </w:tc>
      </w:tr>
      <w:tr w:rsidR="003B5EF8" w14:paraId="225CE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713F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3.3.3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654B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анализ крови с определением % содержания ретикулоцитов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D6DE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D832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возрасте 1, 3, 6 месяцев</w:t>
            </w:r>
          </w:p>
        </w:tc>
      </w:tr>
      <w:tr w:rsidR="003B5EF8" w14:paraId="69993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329D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СИНДРОМ ВНЕЗАПНОЙ СМЕРТИ:</w:t>
            </w:r>
          </w:p>
          <w:p w14:paraId="4E79002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4.1. факторы риска, приводящие к синдрому внезапной смерти:</w:t>
            </w:r>
          </w:p>
          <w:p w14:paraId="130803A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синдром внезапной смерти детей в семье или у родственников;</w:t>
            </w:r>
          </w:p>
          <w:p w14:paraId="3581FB6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эпизоды очевидных жизнеугрожающих ситуаций (апноэ, брадикардии, остро возникшие бледность или цианоз кожных покровов, мышечная гипотония);</w:t>
            </w:r>
          </w:p>
          <w:p w14:paraId="5697A74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антифосфолипидный синдром у матери;</w:t>
            </w:r>
          </w:p>
          <w:p w14:paraId="12F8C2A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тимомегалия III - IV степени (выявленная при проведении рентгенографии органов грудной клетки или ультразвукового исследования);</w:t>
            </w:r>
          </w:p>
          <w:p w14:paraId="6C50708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4.2. снятие с диспансерного наблюдения детей в возрасте до 1 года осуществляется в возрасте 1 года при отсутствии развития синдрома внезапной смерти в возрасте 1 года;</w:t>
            </w:r>
          </w:p>
          <w:p w14:paraId="64FA18E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4.3. периодичность проведения диспансеризации при наличии факторов риска, приводящих к синдрому внезапной смерти:</w:t>
            </w:r>
          </w:p>
        </w:tc>
      </w:tr>
      <w:tr w:rsidR="003B5EF8" w14:paraId="00942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EABC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FD75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Медицинские осмотры, лабораторные, инструментальные и иные исследования &lt;*&gt;</w:t>
            </w:r>
          </w:p>
        </w:tc>
        <w:tc>
          <w:tcPr>
            <w:tcW w:w="104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40DD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Периодичность выполнения, месяцы жизни ребенка</w:t>
            </w:r>
          </w:p>
        </w:tc>
      </w:tr>
      <w:tr w:rsidR="003B5EF8" w14:paraId="2E3F4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64F7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348C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A956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 месяца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1D42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59AB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месяца</w:t>
            </w:r>
          </w:p>
        </w:tc>
        <w:tc>
          <w:tcPr>
            <w:tcW w:w="1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C31B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месяца</w:t>
            </w:r>
          </w:p>
        </w:tc>
        <w:tc>
          <w:tcPr>
            <w:tcW w:w="1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B58B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4 - 11 месяцев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8847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месяцев</w:t>
            </w:r>
          </w:p>
        </w:tc>
      </w:tr>
      <w:tr w:rsidR="003B5EF8" w14:paraId="274C1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3935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4.3.1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745D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врач-педиатр участковый (врач общей практики)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F4AE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дому: в первые 3 дня после выписки; далее - 1 раз в неделю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88AA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</w:t>
            </w:r>
          </w:p>
        </w:tc>
      </w:tr>
      <w:tr w:rsidR="003B5EF8" w14:paraId="61FB70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EF68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4.3.2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55BA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медицинская сестра участковая (помощник врача по амбулаторно-поликлинической помощи, фельдшер, акушерка) (на дому)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B27F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первые 3 дня после выписки; далее - по определению врача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8C49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месяц</w:t>
            </w:r>
          </w:p>
        </w:tc>
      </w:tr>
      <w:tr w:rsidR="003B5EF8" w14:paraId="4050B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4E6A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4.3.3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24E8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электрокардиография</w:t>
            </w:r>
          </w:p>
        </w:tc>
        <w:tc>
          <w:tcPr>
            <w:tcW w:w="3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C003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72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1100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медицинским показаниям, но не менее 1 раза в возрасте 1, 3, 6, 9 и 12 месяцев</w:t>
            </w:r>
          </w:p>
        </w:tc>
      </w:tr>
    </w:tbl>
    <w:p w14:paraId="72D9462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6" w:name="95"/>
      <w:bookmarkEnd w:id="96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14642D9E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7" w:name="96"/>
      <w:bookmarkEnd w:id="97"/>
      <w:r w:rsidRPr="00893EC1">
        <w:rPr>
          <w:rFonts w:ascii="Times New Roman" w:hAnsi="Times New Roman"/>
          <w:color w:val="000000"/>
          <w:sz w:val="28"/>
          <w:szCs w:val="28"/>
        </w:rPr>
        <w:t>--------------------------------</w:t>
      </w:r>
    </w:p>
    <w:p w14:paraId="6236C0C4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8" w:name="97"/>
      <w:bookmarkEnd w:id="98"/>
      <w:r w:rsidRPr="00893EC1">
        <w:rPr>
          <w:rFonts w:ascii="Times New Roman" w:hAnsi="Times New Roman"/>
          <w:color w:val="000000"/>
          <w:sz w:val="28"/>
          <w:szCs w:val="28"/>
        </w:rPr>
        <w:t>&lt;*&gt; В соответствии с приложением 1.</w:t>
      </w:r>
    </w:p>
    <w:p w14:paraId="698E0C26" w14:textId="77777777" w:rsidR="003B5EF8" w:rsidRPr="00893EC1" w:rsidRDefault="003B5EF8" w:rsidP="00893E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9" w:name="98"/>
      <w:bookmarkEnd w:id="99"/>
      <w:r w:rsidRPr="00893EC1">
        <w:rPr>
          <w:rFonts w:ascii="Times New Roman" w:hAnsi="Times New Roman"/>
          <w:color w:val="000000"/>
          <w:sz w:val="28"/>
          <w:szCs w:val="28"/>
        </w:rPr>
        <w:lastRenderedPageBreak/>
        <w:t> </w:t>
      </w:r>
      <w:bookmarkStart w:id="100" w:name="99"/>
      <w:bookmarkStart w:id="101" w:name="143"/>
      <w:bookmarkStart w:id="102" w:name="144"/>
      <w:bookmarkStart w:id="103" w:name="100"/>
      <w:bookmarkStart w:id="104" w:name="101"/>
      <w:bookmarkEnd w:id="100"/>
      <w:bookmarkEnd w:id="101"/>
      <w:bookmarkEnd w:id="102"/>
      <w:bookmarkEnd w:id="103"/>
      <w:bookmarkEnd w:id="104"/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="00893EC1">
        <w:rPr>
          <w:rFonts w:ascii="Times New Roman" w:hAnsi="Times New Roman"/>
          <w:color w:val="000000"/>
          <w:sz w:val="28"/>
          <w:szCs w:val="28"/>
        </w:rPr>
        <w:tab/>
      </w:r>
      <w:r w:rsidRPr="00893EC1">
        <w:rPr>
          <w:rFonts w:ascii="Times New Roman" w:hAnsi="Times New Roman"/>
          <w:color w:val="000000"/>
          <w:sz w:val="28"/>
          <w:szCs w:val="28"/>
        </w:rPr>
        <w:t>Приложение 4</w:t>
      </w:r>
    </w:p>
    <w:p w14:paraId="0974EBB2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105" w:name="102"/>
      <w:bookmarkEnd w:id="105"/>
      <w:r w:rsidRPr="00893EC1">
        <w:rPr>
          <w:rFonts w:ascii="Times New Roman" w:hAnsi="Times New Roman"/>
          <w:color w:val="000000"/>
          <w:sz w:val="28"/>
          <w:szCs w:val="28"/>
        </w:rPr>
        <w:t>к Инструкции о порядке</w:t>
      </w:r>
    </w:p>
    <w:p w14:paraId="6582AFA1" w14:textId="77777777" w:rsidR="003B5EF8" w:rsidRPr="00893EC1" w:rsidRDefault="003B5EF8" w:rsidP="00893EC1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106" w:name="145"/>
      <w:bookmarkEnd w:id="106"/>
      <w:r w:rsidRPr="00893EC1">
        <w:rPr>
          <w:rFonts w:ascii="Times New Roman" w:hAnsi="Times New Roman"/>
          <w:color w:val="000000"/>
          <w:sz w:val="28"/>
          <w:szCs w:val="28"/>
        </w:rPr>
        <w:t>проведения диспансеризации</w:t>
      </w:r>
    </w:p>
    <w:p w14:paraId="6198948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107" w:name="146"/>
      <w:bookmarkEnd w:id="107"/>
      <w:r w:rsidRPr="00893EC1">
        <w:rPr>
          <w:rFonts w:ascii="Times New Roman" w:hAnsi="Times New Roman"/>
          <w:color w:val="000000"/>
          <w:sz w:val="28"/>
          <w:szCs w:val="28"/>
        </w:rPr>
        <w:t>детского населения</w:t>
      </w:r>
    </w:p>
    <w:p w14:paraId="358694C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07063D56" w14:textId="77777777" w:rsidR="003B5EF8" w:rsidRPr="00893EC1" w:rsidRDefault="003B5EF8" w:rsidP="00893EC1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(в ред. постановления Минздрава от 26.02.2026 N 13)</w:t>
      </w:r>
    </w:p>
    <w:p w14:paraId="156BB1B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08" w:name="103"/>
      <w:bookmarkEnd w:id="108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5F8D3FB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109" w:name="104"/>
      <w:bookmarkEnd w:id="109"/>
      <w:r w:rsidRPr="00893EC1">
        <w:rPr>
          <w:rFonts w:ascii="Times New Roman" w:hAnsi="Times New Roman"/>
          <w:color w:val="000000"/>
          <w:sz w:val="28"/>
          <w:szCs w:val="28"/>
        </w:rPr>
        <w:t>Форма 3/у-ДР</w:t>
      </w:r>
    </w:p>
    <w:p w14:paraId="48D192CA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0" w:name="105"/>
      <w:bookmarkEnd w:id="110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2AF9244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_____________________________________________________________</w:t>
      </w:r>
    </w:p>
    <w:p w14:paraId="32F189EA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(наименование организации здравоохранения)</w:t>
      </w:r>
    </w:p>
    <w:p w14:paraId="7744B2D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218DE455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КАРТА УЧЕТА</w:t>
      </w:r>
    </w:p>
    <w:p w14:paraId="5B7D5F0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893EC1">
        <w:rPr>
          <w:rFonts w:ascii="Times New Roman" w:hAnsi="Times New Roman"/>
          <w:b/>
          <w:bCs/>
          <w:color w:val="000000"/>
          <w:sz w:val="28"/>
          <w:szCs w:val="28"/>
        </w:rPr>
        <w:t>проведения диспансеризации ребенка</w:t>
      </w:r>
    </w:p>
    <w:p w14:paraId="73B37AB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4776A86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Фамилия, собственное имя, отчество (если таковое имеется) _________________</w:t>
      </w:r>
    </w:p>
    <w:p w14:paraId="2E2731A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</w:t>
      </w:r>
    </w:p>
    <w:p w14:paraId="30A8193A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Число, месяц, год рождения ________________________________________________</w:t>
      </w:r>
    </w:p>
    <w:p w14:paraId="3BDC85D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3EC1">
        <w:rPr>
          <w:rFonts w:ascii="Times New Roman" w:hAnsi="Times New Roman"/>
          <w:color w:val="000000"/>
          <w:sz w:val="28"/>
          <w:szCs w:val="28"/>
        </w:rPr>
        <w:t>Место жительства (место пребывания) _______________________________________</w:t>
      </w:r>
    </w:p>
    <w:p w14:paraId="16072C53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1" w:name="115"/>
      <w:bookmarkEnd w:id="111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  <w:gridCol w:w="1508"/>
        <w:gridCol w:w="1173"/>
        <w:gridCol w:w="1173"/>
        <w:gridCol w:w="1207"/>
      </w:tblGrid>
      <w:tr w:rsidR="003B5EF8" w14:paraId="14932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C2DD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 проведения диспансеризации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85C9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4D68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6284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3C04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</w:tr>
      <w:tr w:rsidR="003B5EF8" w14:paraId="2F86C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08C5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Рост, см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3CC0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60E6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3E05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2F9D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0CCA0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F754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Вес, кг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22A5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FECE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03FD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D365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14C586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23F0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Физическое развитие (оценка центильным методом или методом сигмальных отклонений)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9107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A6B8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C8F0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90AF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66477D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462F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Артериальное давление, мм рт. ст.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4A56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9F8A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3B8E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AAC7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1B21E6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0553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Острота зрения, число и месяц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1D3F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D219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E718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7040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77015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35B5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Острота слуха, число и месяц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3F8F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2E5F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DCEB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EFD1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14BBA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9DC5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 осанки, число и месяц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7000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7C64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EA08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15C3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184D3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714E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Глюкоза крови, ммоль/л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A4E7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1160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5F7F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74D4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266101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1D1C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анализ крови, число и месяц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9EF8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6C9E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CCE8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B030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5C6AE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3089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Общий анализ мочи, число и месяц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E0EA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50FA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77F7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10E35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3F00AB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A88D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Электрокардиография, число и месяц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F73EB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EEED7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D7A4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9F81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38881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AEE6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Другие медицинские вмешательства (указать какие)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98C1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0F71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352C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B1240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2C257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4076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Медицинский осмотр, число и месяц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C5BD8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C697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73879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E5AFE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623F9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DA98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 здоровья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E520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E8FAA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A6FE2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3062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</w:tbl>
    <w:p w14:paraId="3CF09818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2" w:name="117"/>
      <w:bookmarkEnd w:id="112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8339"/>
      </w:tblGrid>
      <w:tr w:rsidR="003B5EF8" w14:paraId="5DA35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7AD5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15CD6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Диагноз</w:t>
            </w:r>
          </w:p>
        </w:tc>
      </w:tr>
      <w:tr w:rsidR="003B5EF8" w14:paraId="0CFBDB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ABFC4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  <w:tc>
          <w:tcPr>
            <w:tcW w:w="8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BA0FD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1CFEA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27D4C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  <w:tc>
          <w:tcPr>
            <w:tcW w:w="8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D8D3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21E5F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ABF0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  <w:tc>
          <w:tcPr>
            <w:tcW w:w="8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EBF83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3B5EF8" w14:paraId="5525F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A4DDF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20__ г.</w:t>
            </w:r>
          </w:p>
        </w:tc>
        <w:tc>
          <w:tcPr>
            <w:tcW w:w="8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A2F51" w14:textId="77777777" w:rsidR="003B5EF8" w:rsidRDefault="003B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</w:tbl>
    <w:p w14:paraId="2DB2D040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13" w:name="119"/>
      <w:bookmarkEnd w:id="113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3FEBF986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14" w:name="120"/>
      <w:bookmarkEnd w:id="114"/>
      <w:r w:rsidRPr="00893EC1">
        <w:rPr>
          <w:rFonts w:ascii="Times New Roman" w:hAnsi="Times New Roman"/>
          <w:color w:val="000000"/>
          <w:sz w:val="28"/>
          <w:szCs w:val="28"/>
        </w:rPr>
        <w:t> </w:t>
      </w:r>
    </w:p>
    <w:p w14:paraId="5AD04E17" w14:textId="77777777" w:rsidR="003B5EF8" w:rsidRPr="00893EC1" w:rsidRDefault="003B5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15" w:name="121"/>
      <w:bookmarkEnd w:id="115"/>
      <w:r w:rsidRPr="00893EC1">
        <w:rPr>
          <w:rFonts w:ascii="Times New Roman" w:hAnsi="Times New Roman"/>
          <w:color w:val="000000"/>
          <w:sz w:val="28"/>
          <w:szCs w:val="28"/>
        </w:rPr>
        <w:t>------------------------------------------------------------------</w:t>
      </w:r>
    </w:p>
    <w:sectPr w:rsidR="003B5EF8" w:rsidRPr="00893EC1">
      <w:pgSz w:w="16837" w:h="11905" w:orient="landscape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7664" w14:textId="77777777" w:rsidR="00C80AEF" w:rsidRDefault="00C80AEF">
      <w:pPr>
        <w:spacing w:after="0" w:line="240" w:lineRule="auto"/>
      </w:pPr>
      <w:r>
        <w:separator/>
      </w:r>
    </w:p>
  </w:endnote>
  <w:endnote w:type="continuationSeparator" w:id="0">
    <w:p w14:paraId="4D7D64DA" w14:textId="77777777" w:rsidR="00C80AEF" w:rsidRDefault="00C8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6535" w14:textId="77777777" w:rsidR="003B5EF8" w:rsidRDefault="003B5EF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373C" w14:textId="77777777" w:rsidR="00C80AEF" w:rsidRDefault="00C80AEF">
      <w:pPr>
        <w:spacing w:after="0" w:line="240" w:lineRule="auto"/>
      </w:pPr>
      <w:r>
        <w:separator/>
      </w:r>
    </w:p>
  </w:footnote>
  <w:footnote w:type="continuationSeparator" w:id="0">
    <w:p w14:paraId="3E51AE22" w14:textId="77777777" w:rsidR="00C80AEF" w:rsidRDefault="00C8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3CD2" w14:textId="77777777" w:rsidR="003B5EF8" w:rsidRDefault="003B5EF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EC1"/>
    <w:rsid w:val="000A4DAE"/>
    <w:rsid w:val="003B5EF8"/>
    <w:rsid w:val="00893EC1"/>
    <w:rsid w:val="00C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1BAB0"/>
  <w14:defaultImageDpi w14:val="0"/>
  <w15:docId w15:val="{82F5FB0F-7D63-40F8-B5AD-E0549046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3107</Words>
  <Characters>17715</Characters>
  <Application>Microsoft Office Word</Application>
  <DocSecurity>0</DocSecurity>
  <Lines>147</Lines>
  <Paragraphs>41</Paragraphs>
  <ScaleCrop>false</ScaleCrop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Dementey</dc:creator>
  <cp:keywords/>
  <dc:description/>
  <cp:lastModifiedBy>Veronika Dementey</cp:lastModifiedBy>
  <cp:revision>2</cp:revision>
  <cp:lastPrinted>2026-06-15T06:03:00Z</cp:lastPrinted>
  <dcterms:created xsi:type="dcterms:W3CDTF">2026-06-15T08:22:00Z</dcterms:created>
  <dcterms:modified xsi:type="dcterms:W3CDTF">2026-06-15T08:22:00Z</dcterms:modified>
</cp:coreProperties>
</file>